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A6E" w:rsidRDefault="00692A6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92A6E" w:rsidRDefault="00692A6E">
      <w:pPr>
        <w:pStyle w:val="ConsPlusNormal"/>
        <w:jc w:val="both"/>
      </w:pPr>
    </w:p>
    <w:p w:rsidR="00692A6E" w:rsidRDefault="00692A6E">
      <w:pPr>
        <w:pStyle w:val="ConsPlusTitle"/>
        <w:jc w:val="center"/>
      </w:pPr>
      <w:r>
        <w:t>ПРАВИТЕЛЬСТВО РОССИЙСКОЙ ФЕДЕРАЦИИ</w:t>
      </w:r>
    </w:p>
    <w:p w:rsidR="00692A6E" w:rsidRDefault="00692A6E">
      <w:pPr>
        <w:pStyle w:val="ConsPlusTitle"/>
        <w:jc w:val="center"/>
      </w:pPr>
    </w:p>
    <w:p w:rsidR="00692A6E" w:rsidRDefault="00692A6E">
      <w:pPr>
        <w:pStyle w:val="ConsPlusTitle"/>
        <w:jc w:val="center"/>
      </w:pPr>
      <w:r>
        <w:t>ПОСТАНОВЛЕНИЕ</w:t>
      </w:r>
    </w:p>
    <w:p w:rsidR="00692A6E" w:rsidRDefault="00692A6E">
      <w:pPr>
        <w:pStyle w:val="ConsPlusTitle"/>
        <w:jc w:val="center"/>
      </w:pPr>
      <w:r>
        <w:t>от 11 августа 2014 г. N 791</w:t>
      </w:r>
    </w:p>
    <w:p w:rsidR="00692A6E" w:rsidRDefault="00692A6E">
      <w:pPr>
        <w:pStyle w:val="ConsPlusTitle"/>
        <w:jc w:val="center"/>
      </w:pPr>
    </w:p>
    <w:p w:rsidR="00692A6E" w:rsidRDefault="00692A6E">
      <w:pPr>
        <w:pStyle w:val="ConsPlusTitle"/>
        <w:jc w:val="center"/>
      </w:pPr>
      <w:r>
        <w:t>ОБ УСТАНОВЛЕНИИ</w:t>
      </w:r>
    </w:p>
    <w:p w:rsidR="00692A6E" w:rsidRDefault="00692A6E">
      <w:pPr>
        <w:pStyle w:val="ConsPlusTitle"/>
        <w:jc w:val="center"/>
      </w:pPr>
      <w:r>
        <w:t>ЗАПРЕТА НА ДОПУСК ТОВАРОВ ЛЕГКОЙ ПРОМЫШЛЕННОСТИ,</w:t>
      </w:r>
    </w:p>
    <w:p w:rsidR="00692A6E" w:rsidRDefault="00692A6E">
      <w:pPr>
        <w:pStyle w:val="ConsPlusTitle"/>
        <w:jc w:val="center"/>
      </w:pPr>
      <w:proofErr w:type="gramStart"/>
      <w:r>
        <w:t>ПРОИСХОДЯЩИХ ИЗ ИНОСТРАННЫХ ГОСУДАРСТВ, В ЦЕЛЯХ</w:t>
      </w:r>
      <w:proofErr w:type="gramEnd"/>
    </w:p>
    <w:p w:rsidR="00692A6E" w:rsidRDefault="00692A6E">
      <w:pPr>
        <w:pStyle w:val="ConsPlusTitle"/>
        <w:jc w:val="center"/>
      </w:pPr>
      <w:r>
        <w:t>ОСУЩЕСТВЛЕНИЯ ЗАКУПОК ДЛЯ ОБЕСПЕЧЕНИЯ ФЕДЕРАЛЬНЫХ НУЖД</w:t>
      </w:r>
    </w:p>
    <w:p w:rsidR="00692A6E" w:rsidRDefault="00692A6E">
      <w:pPr>
        <w:pStyle w:val="ConsPlusNormal"/>
        <w:ind w:firstLine="540"/>
        <w:jc w:val="both"/>
      </w:pPr>
    </w:p>
    <w:p w:rsidR="00692A6E" w:rsidRDefault="00692A6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692A6E" w:rsidRDefault="00692A6E">
      <w:pPr>
        <w:pStyle w:val="ConsPlusNormal"/>
        <w:ind w:firstLine="540"/>
        <w:jc w:val="both"/>
      </w:pPr>
      <w:r>
        <w:t>1. Установить, что:</w:t>
      </w:r>
    </w:p>
    <w:p w:rsidR="00692A6E" w:rsidRDefault="00692A6E">
      <w:pPr>
        <w:pStyle w:val="ConsPlusNormal"/>
        <w:ind w:firstLine="540"/>
        <w:jc w:val="both"/>
      </w:pPr>
      <w:r>
        <w:t xml:space="preserve">осуществление закупки государственными заказчиками товаров легкой промышленности, происходящих из иностранных государств (за исключением Республики Белоруссия и Республики Казахстан), по перечню согласно </w:t>
      </w:r>
      <w:hyperlink w:anchor="P43" w:history="1">
        <w:r>
          <w:rPr>
            <w:color w:val="0000FF"/>
          </w:rPr>
          <w:t>приложению</w:t>
        </w:r>
      </w:hyperlink>
      <w:r>
        <w:t xml:space="preserve"> для обеспечения федеральных нужд, не относящихся к государственному оборонному заказу, не допускается, за исключением случаев, если производство этих товаров на территориях Российской Федерации, Республики Белоруссия, Республики Казахстан отсутствует;</w:t>
      </w:r>
    </w:p>
    <w:p w:rsidR="00692A6E" w:rsidRDefault="00692A6E">
      <w:pPr>
        <w:pStyle w:val="ConsPlusNormal"/>
        <w:ind w:firstLine="540"/>
        <w:jc w:val="both"/>
      </w:pPr>
      <w:r>
        <w:t xml:space="preserve">дополнительным требованием к участникам закупки товаров легкой промышленности, предусмотренных </w:t>
      </w:r>
      <w:hyperlink w:anchor="P43" w:history="1">
        <w:r>
          <w:rPr>
            <w:color w:val="0000FF"/>
          </w:rPr>
          <w:t>приложением</w:t>
        </w:r>
      </w:hyperlink>
      <w:r>
        <w:t xml:space="preserve"> к настоящему постановлению (далее - товары), для обеспечения федеральных нужд, в том числе в рамках государственного оборонного заказа, является использование при изготовлении товаров материалов или полуфабрикатов, страной происхождения которых является Российская Федерация, Республика Белоруссия, Республика Казахстан (далее - материалы или полуфабрикаты). Указанное дополнительное требование не действует в случае отсутствия на территориях Российской Федерации, Республики Белоруссия, Республики Казахстан производства товаров;</w:t>
      </w:r>
    </w:p>
    <w:p w:rsidR="00692A6E" w:rsidRDefault="00692A6E">
      <w:pPr>
        <w:pStyle w:val="ConsPlusNormal"/>
        <w:ind w:firstLine="540"/>
        <w:jc w:val="both"/>
      </w:pPr>
      <w:r>
        <w:t>подтверждение отсутствия на территории Российской Федерации производства товаров, материалов или полуфабрикатов осуществляется уполномоченным органом Российской Федерации в установленном им порядке.</w:t>
      </w:r>
    </w:p>
    <w:p w:rsidR="00692A6E" w:rsidRDefault="00692A6E">
      <w:pPr>
        <w:pStyle w:val="ConsPlusNormal"/>
        <w:ind w:firstLine="540"/>
        <w:jc w:val="both"/>
      </w:pPr>
      <w:r>
        <w:t xml:space="preserve">2. </w:t>
      </w:r>
      <w:proofErr w:type="gramStart"/>
      <w:r>
        <w:t>В случае осуществления закупки товаров у единственного поставщика государственные заказчики при описании в извещении об осуществлении</w:t>
      </w:r>
      <w:proofErr w:type="gramEnd"/>
      <w:r>
        <w:t xml:space="preserve"> закупки у единственного поставщика характеристики товаров устанавливают условие об использовании материалов или полуфабрикатов производства Российской Федерации, Республики Белоруссия, Республики Казахстан при изготовлении товаров. Указанное условие не действует в случае отсутствия на территориях Российской Федерации, Республики Белоруссия, Республики Казахстан производства товаров, материалов или полуфабрикатов.</w:t>
      </w:r>
    </w:p>
    <w:p w:rsidR="00692A6E" w:rsidRDefault="00692A6E">
      <w:pPr>
        <w:pStyle w:val="ConsPlusNormal"/>
        <w:ind w:firstLine="540"/>
        <w:jc w:val="both"/>
      </w:pPr>
      <w:r>
        <w:t>3. Уполномоченным органом, осуществляющим подтверждение отсутствия на территории Российской Федерации производства товаров, является Министерство промышленности и торговли Российской Федерации.</w:t>
      </w:r>
    </w:p>
    <w:p w:rsidR="00692A6E" w:rsidRDefault="00692A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2A6E" w:rsidRDefault="00692A6E">
      <w:pPr>
        <w:pStyle w:val="ConsPlusNormal"/>
        <w:ind w:firstLine="540"/>
        <w:jc w:val="both"/>
      </w:pPr>
      <w:r>
        <w:t>КонсультантПлюс: примечание.</w:t>
      </w:r>
    </w:p>
    <w:p w:rsidR="00692A6E" w:rsidRDefault="00692A6E">
      <w:pPr>
        <w:pStyle w:val="ConsPlusNormal"/>
        <w:ind w:firstLine="540"/>
        <w:jc w:val="both"/>
      </w:pPr>
      <w:r>
        <w:t xml:space="preserve">Пункт 4 </w:t>
      </w:r>
      <w:hyperlink w:anchor="P28" w:history="1">
        <w:r>
          <w:rPr>
            <w:color w:val="0000FF"/>
          </w:rPr>
          <w:t>вступил</w:t>
        </w:r>
      </w:hyperlink>
      <w:r>
        <w:t xml:space="preserve"> в силу с 11 августа 2014 года.</w:t>
      </w:r>
    </w:p>
    <w:p w:rsidR="00692A6E" w:rsidRDefault="00692A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2A6E" w:rsidRDefault="00692A6E">
      <w:pPr>
        <w:pStyle w:val="ConsPlusNormal"/>
        <w:ind w:firstLine="540"/>
        <w:jc w:val="both"/>
      </w:pPr>
      <w:bookmarkStart w:id="0" w:name="P22"/>
      <w:bookmarkEnd w:id="0"/>
      <w:r>
        <w:t>4. Министерству промышленности и торговли Российской Федерации:</w:t>
      </w:r>
    </w:p>
    <w:p w:rsidR="00692A6E" w:rsidRDefault="00692A6E">
      <w:pPr>
        <w:pStyle w:val="ConsPlusNormal"/>
        <w:ind w:firstLine="540"/>
        <w:jc w:val="both"/>
      </w:pPr>
      <w:r>
        <w:t xml:space="preserve">разработать и утвердить до 1 сентября 2014 г. </w:t>
      </w:r>
      <w:hyperlink r:id="rId7" w:history="1">
        <w:r>
          <w:rPr>
            <w:color w:val="0000FF"/>
          </w:rPr>
          <w:t>правила</w:t>
        </w:r>
      </w:hyperlink>
      <w:r>
        <w:t xml:space="preserve"> выдачи заключения об отсутствии на территории Российской Федерации производства товаров;</w:t>
      </w:r>
    </w:p>
    <w:p w:rsidR="00692A6E" w:rsidRDefault="00692A6E">
      <w:pPr>
        <w:pStyle w:val="ConsPlusNormal"/>
        <w:ind w:firstLine="540"/>
        <w:jc w:val="both"/>
      </w:pPr>
      <w:r>
        <w:t xml:space="preserve">провести консультации с заинтересованными органами исполнительной власти Республики Белоруссия и Республики Казахстан по вопросу </w:t>
      </w:r>
      <w:proofErr w:type="gramStart"/>
      <w:r>
        <w:t>определения механизма подтверждения отсутствия производства</w:t>
      </w:r>
      <w:proofErr w:type="gramEnd"/>
      <w:r>
        <w:t xml:space="preserve"> товаров, материалов или полуфабрикатов на территориях этих </w:t>
      </w:r>
      <w:r>
        <w:lastRenderedPageBreak/>
        <w:t>государств.</w:t>
      </w:r>
    </w:p>
    <w:p w:rsidR="00692A6E" w:rsidRDefault="00692A6E">
      <w:pPr>
        <w:pStyle w:val="ConsPlusNormal"/>
        <w:ind w:firstLine="540"/>
        <w:jc w:val="both"/>
      </w:pPr>
      <w:r>
        <w:t>5. Признать утратившими силу:</w:t>
      </w:r>
    </w:p>
    <w:p w:rsidR="00692A6E" w:rsidRDefault="00692A6E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марта 2012 г. N 269 "Об установлении дополнительных требований к участникам размещения заказов при размещении заказов на поставки отдельных видов товаров для нужд федеральных органов исполнительной власти" (Собрание законодательства Российской Федерации, 2012, N 15, ст. 1786);</w:t>
      </w:r>
    </w:p>
    <w:p w:rsidR="00692A6E" w:rsidRDefault="00692A6E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декабря 2012 г. N 1389 "О внесении изменений в постановление Правительства Российской Федерации от 30 марта 2012 г. N 269" (Собрание законодательства Российской Федерации, 2012, N 53, ст. 7944).</w:t>
      </w:r>
    </w:p>
    <w:p w:rsidR="00692A6E" w:rsidRDefault="00692A6E">
      <w:pPr>
        <w:pStyle w:val="ConsPlusNormal"/>
        <w:ind w:firstLine="540"/>
        <w:jc w:val="both"/>
      </w:pPr>
      <w:bookmarkStart w:id="1" w:name="P28"/>
      <w:bookmarkEnd w:id="1"/>
      <w:r>
        <w:t xml:space="preserve">6. Настоящее постановление вступает в силу с 1 сентября 2014 г., за исключением </w:t>
      </w:r>
      <w:hyperlink w:anchor="P22" w:history="1">
        <w:r>
          <w:rPr>
            <w:color w:val="0000FF"/>
          </w:rPr>
          <w:t>пункта 4</w:t>
        </w:r>
      </w:hyperlink>
      <w:r>
        <w:t xml:space="preserve"> настоящего постановления, вступающего в силу со дня подписания настоящего постановления.</w:t>
      </w:r>
    </w:p>
    <w:p w:rsidR="00692A6E" w:rsidRDefault="00692A6E">
      <w:pPr>
        <w:pStyle w:val="ConsPlusNormal"/>
        <w:ind w:firstLine="540"/>
        <w:jc w:val="both"/>
      </w:pPr>
    </w:p>
    <w:p w:rsidR="00692A6E" w:rsidRDefault="00692A6E">
      <w:pPr>
        <w:pStyle w:val="ConsPlusNormal"/>
        <w:jc w:val="right"/>
      </w:pPr>
      <w:r>
        <w:t>Председатель Правительства</w:t>
      </w:r>
    </w:p>
    <w:p w:rsidR="00692A6E" w:rsidRDefault="00692A6E">
      <w:pPr>
        <w:pStyle w:val="ConsPlusNormal"/>
        <w:jc w:val="right"/>
      </w:pPr>
      <w:r>
        <w:t>Российской Федерации</w:t>
      </w:r>
    </w:p>
    <w:p w:rsidR="00692A6E" w:rsidRDefault="00692A6E">
      <w:pPr>
        <w:pStyle w:val="ConsPlusNormal"/>
        <w:jc w:val="right"/>
      </w:pPr>
      <w:r>
        <w:t>Д.МЕДВЕДЕВ</w:t>
      </w:r>
    </w:p>
    <w:p w:rsidR="00692A6E" w:rsidRDefault="00692A6E">
      <w:pPr>
        <w:sectPr w:rsidR="00692A6E" w:rsidSect="00E743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2A6E" w:rsidRDefault="00692A6E">
      <w:pPr>
        <w:pStyle w:val="ConsPlusNormal"/>
        <w:ind w:firstLine="540"/>
        <w:jc w:val="both"/>
      </w:pPr>
    </w:p>
    <w:p w:rsidR="00692A6E" w:rsidRDefault="00692A6E">
      <w:pPr>
        <w:pStyle w:val="ConsPlusNormal"/>
        <w:ind w:firstLine="540"/>
        <w:jc w:val="both"/>
      </w:pPr>
    </w:p>
    <w:p w:rsidR="00692A6E" w:rsidRDefault="00692A6E">
      <w:pPr>
        <w:pStyle w:val="ConsPlusNormal"/>
        <w:ind w:firstLine="540"/>
        <w:jc w:val="both"/>
      </w:pPr>
    </w:p>
    <w:p w:rsidR="00692A6E" w:rsidRDefault="00692A6E">
      <w:pPr>
        <w:pStyle w:val="ConsPlusNormal"/>
        <w:ind w:firstLine="540"/>
        <w:jc w:val="both"/>
      </w:pPr>
    </w:p>
    <w:p w:rsidR="00692A6E" w:rsidRDefault="00692A6E">
      <w:pPr>
        <w:pStyle w:val="ConsPlusNormal"/>
        <w:ind w:firstLine="540"/>
        <w:jc w:val="both"/>
      </w:pPr>
    </w:p>
    <w:p w:rsidR="00692A6E" w:rsidRDefault="00692A6E">
      <w:pPr>
        <w:pStyle w:val="ConsPlusNormal"/>
        <w:jc w:val="right"/>
      </w:pPr>
      <w:r>
        <w:t>Приложение</w:t>
      </w:r>
    </w:p>
    <w:p w:rsidR="00692A6E" w:rsidRDefault="00692A6E">
      <w:pPr>
        <w:pStyle w:val="ConsPlusNormal"/>
        <w:jc w:val="right"/>
      </w:pPr>
      <w:r>
        <w:t>к постановлению Правительства</w:t>
      </w:r>
    </w:p>
    <w:p w:rsidR="00692A6E" w:rsidRDefault="00692A6E">
      <w:pPr>
        <w:pStyle w:val="ConsPlusNormal"/>
        <w:jc w:val="right"/>
      </w:pPr>
      <w:r>
        <w:t>Российской Федерации</w:t>
      </w:r>
    </w:p>
    <w:p w:rsidR="00692A6E" w:rsidRDefault="00692A6E">
      <w:pPr>
        <w:pStyle w:val="ConsPlusNormal"/>
        <w:jc w:val="right"/>
      </w:pPr>
      <w:r>
        <w:t>от 11 августа 2014 г. N 791</w:t>
      </w:r>
    </w:p>
    <w:p w:rsidR="00692A6E" w:rsidRDefault="00692A6E">
      <w:pPr>
        <w:pStyle w:val="ConsPlusNormal"/>
        <w:ind w:firstLine="540"/>
        <w:jc w:val="both"/>
      </w:pPr>
    </w:p>
    <w:p w:rsidR="00692A6E" w:rsidRDefault="00692A6E">
      <w:pPr>
        <w:pStyle w:val="ConsPlusNormal"/>
        <w:jc w:val="center"/>
      </w:pPr>
      <w:bookmarkStart w:id="2" w:name="P43"/>
      <w:bookmarkEnd w:id="2"/>
      <w:r>
        <w:t>ПЕРЕЧЕНЬ</w:t>
      </w:r>
    </w:p>
    <w:p w:rsidR="00692A6E" w:rsidRDefault="00692A6E">
      <w:pPr>
        <w:pStyle w:val="ConsPlusNormal"/>
        <w:jc w:val="center"/>
      </w:pPr>
      <w:r>
        <w:t>ТОВАРОВ ЛЕГКОЙ ПРОМЫШЛЕННОСТИ, ПРОИСХОДЯЩИХ</w:t>
      </w:r>
    </w:p>
    <w:p w:rsidR="00692A6E" w:rsidRDefault="00692A6E">
      <w:pPr>
        <w:pStyle w:val="ConsPlusNormal"/>
        <w:jc w:val="center"/>
      </w:pPr>
      <w:proofErr w:type="gramStart"/>
      <w:r>
        <w:t>ИЗ ИНОСТРАННЫХ ГОСУДАРСТВ (ЗА ИСКЛЮЧЕНИЕМ РЕСПУБЛИКИ</w:t>
      </w:r>
      <w:proofErr w:type="gramEnd"/>
    </w:p>
    <w:p w:rsidR="00692A6E" w:rsidRDefault="00692A6E">
      <w:pPr>
        <w:pStyle w:val="ConsPlusNormal"/>
        <w:jc w:val="center"/>
      </w:pPr>
      <w:proofErr w:type="gramStart"/>
      <w:r>
        <w:t>БЕЛОРУССИЯ И РЕСПУБЛИКИ КАЗАХСТАН), ОСУЩЕСТВЛЕНИЕ ЗАКУПКИ</w:t>
      </w:r>
      <w:proofErr w:type="gramEnd"/>
    </w:p>
    <w:p w:rsidR="00692A6E" w:rsidRDefault="00692A6E">
      <w:pPr>
        <w:pStyle w:val="ConsPlusNormal"/>
        <w:jc w:val="center"/>
      </w:pPr>
      <w:r>
        <w:t>КОТОРЫХ ДЛЯ ОБЕСПЕЧЕНИЯ ФЕДЕРАЛЬНЫХ НУЖД, НЕ ОТНОСЯЩИХСЯ</w:t>
      </w:r>
    </w:p>
    <w:p w:rsidR="00692A6E" w:rsidRDefault="00692A6E">
      <w:pPr>
        <w:pStyle w:val="ConsPlusNormal"/>
        <w:jc w:val="center"/>
      </w:pPr>
      <w:r>
        <w:t>К ГОСУДАРСТВЕННОМУ ОБОРОННОМУ ЗАКАЗУ, НЕ ДОПУСКАЕТСЯ</w:t>
      </w:r>
    </w:p>
    <w:p w:rsidR="00692A6E" w:rsidRDefault="00692A6E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5110"/>
        <w:gridCol w:w="3937"/>
      </w:tblGrid>
      <w:tr w:rsidR="00692A6E">
        <w:tc>
          <w:tcPr>
            <w:tcW w:w="5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2A6E" w:rsidRDefault="00692A6E">
            <w:pPr>
              <w:pStyle w:val="ConsPlusNormal"/>
              <w:jc w:val="center"/>
            </w:pPr>
            <w:r>
              <w:t>Наименование товара</w:t>
            </w:r>
          </w:p>
        </w:tc>
        <w:tc>
          <w:tcPr>
            <w:tcW w:w="39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2A6E" w:rsidRDefault="00692A6E">
            <w:pPr>
              <w:pStyle w:val="ConsPlusNormal"/>
              <w:jc w:val="center"/>
            </w:pPr>
            <w:r>
              <w:t xml:space="preserve">Код в соответствии с Общероссийским </w:t>
            </w:r>
            <w:hyperlink r:id="rId10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продукции по видам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034-2007 (КПЕС 2002)</w:t>
            </w:r>
          </w:p>
        </w:tc>
      </w:tr>
      <w:tr w:rsidR="00692A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2A6E" w:rsidRDefault="00692A6E">
            <w:pPr>
              <w:pStyle w:val="ConsPlusNormal"/>
            </w:pPr>
            <w:r>
              <w:t>1.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2A6E" w:rsidRDefault="00692A6E">
            <w:pPr>
              <w:pStyle w:val="ConsPlusNormal"/>
            </w:pPr>
            <w:r>
              <w:t>Ткани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2A6E" w:rsidRDefault="00692A6E">
            <w:pPr>
              <w:pStyle w:val="ConsPlusNormal"/>
              <w:jc w:val="center"/>
            </w:pPr>
            <w:hyperlink r:id="rId11" w:history="1">
              <w:r>
                <w:rPr>
                  <w:color w:val="0000FF"/>
                </w:rPr>
                <w:t>17.20</w:t>
              </w:r>
            </w:hyperlink>
          </w:p>
        </w:tc>
      </w:tr>
      <w:tr w:rsidR="00692A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692A6E" w:rsidRDefault="00692A6E">
            <w:pPr>
              <w:pStyle w:val="ConsPlusNormal"/>
            </w:pPr>
            <w:r>
              <w:t>2.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692A6E" w:rsidRDefault="00692A6E">
            <w:pPr>
              <w:pStyle w:val="ConsPlusNormal"/>
              <w:ind w:firstLine="5"/>
            </w:pPr>
            <w:r>
              <w:t>Изделия готовые текстильные, кроме одежды</w:t>
            </w: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</w:tcPr>
          <w:p w:rsidR="00692A6E" w:rsidRDefault="00692A6E">
            <w:pPr>
              <w:pStyle w:val="ConsPlusNormal"/>
              <w:jc w:val="center"/>
            </w:pPr>
            <w:hyperlink r:id="rId12" w:history="1">
              <w:r>
                <w:rPr>
                  <w:color w:val="0000FF"/>
                </w:rPr>
                <w:t>17.40</w:t>
              </w:r>
            </w:hyperlink>
          </w:p>
        </w:tc>
      </w:tr>
      <w:tr w:rsidR="00692A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692A6E" w:rsidRDefault="00692A6E">
            <w:pPr>
              <w:pStyle w:val="ConsPlusNormal"/>
            </w:pPr>
            <w:r>
              <w:t>3.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692A6E" w:rsidRDefault="00692A6E">
            <w:pPr>
              <w:pStyle w:val="ConsPlusNormal"/>
            </w:pPr>
            <w:r>
              <w:t>Канаты, веревки, шпагат и сети</w:t>
            </w: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</w:tcPr>
          <w:p w:rsidR="00692A6E" w:rsidRDefault="00692A6E">
            <w:pPr>
              <w:pStyle w:val="ConsPlusNormal"/>
              <w:jc w:val="center"/>
            </w:pPr>
            <w:hyperlink r:id="rId13" w:history="1">
              <w:r>
                <w:rPr>
                  <w:color w:val="0000FF"/>
                </w:rPr>
                <w:t>17.52</w:t>
              </w:r>
            </w:hyperlink>
          </w:p>
        </w:tc>
      </w:tr>
      <w:tr w:rsidR="00692A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692A6E" w:rsidRDefault="00692A6E">
            <w:pPr>
              <w:pStyle w:val="ConsPlusNormal"/>
            </w:pPr>
            <w:r>
              <w:t>4.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692A6E" w:rsidRDefault="00692A6E">
            <w:pPr>
              <w:pStyle w:val="ConsPlusNormal"/>
              <w:ind w:firstLine="5"/>
            </w:pPr>
            <w:r>
              <w:t>Материалы нетканые и изделия из нетканых материалов, кроме одежды</w:t>
            </w: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</w:tcPr>
          <w:p w:rsidR="00692A6E" w:rsidRDefault="00692A6E">
            <w:pPr>
              <w:pStyle w:val="ConsPlusNormal"/>
              <w:jc w:val="center"/>
            </w:pPr>
            <w:hyperlink r:id="rId14" w:history="1">
              <w:r>
                <w:rPr>
                  <w:color w:val="0000FF"/>
                </w:rPr>
                <w:t>17.53</w:t>
              </w:r>
            </w:hyperlink>
          </w:p>
        </w:tc>
      </w:tr>
      <w:tr w:rsidR="00692A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692A6E" w:rsidRDefault="00692A6E">
            <w:pPr>
              <w:pStyle w:val="ConsPlusNormal"/>
            </w:pPr>
            <w:r>
              <w:t>5.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692A6E" w:rsidRDefault="00692A6E">
            <w:pPr>
              <w:pStyle w:val="ConsPlusNormal"/>
              <w:ind w:firstLine="5"/>
            </w:pPr>
            <w:r>
              <w:t>Изделия текстильные, не включенные в другие группировки, прочие</w:t>
            </w: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</w:tcPr>
          <w:p w:rsidR="00692A6E" w:rsidRDefault="00692A6E">
            <w:pPr>
              <w:pStyle w:val="ConsPlusNormal"/>
              <w:jc w:val="center"/>
            </w:pPr>
            <w:hyperlink r:id="rId15" w:history="1">
              <w:r>
                <w:rPr>
                  <w:color w:val="0000FF"/>
                </w:rPr>
                <w:t>17.54</w:t>
              </w:r>
            </w:hyperlink>
          </w:p>
        </w:tc>
      </w:tr>
      <w:tr w:rsidR="00692A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692A6E" w:rsidRDefault="00692A6E">
            <w:pPr>
              <w:pStyle w:val="ConsPlusNormal"/>
            </w:pPr>
            <w:r>
              <w:t>6.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692A6E" w:rsidRDefault="00692A6E">
            <w:pPr>
              <w:pStyle w:val="ConsPlusNormal"/>
              <w:ind w:firstLine="5"/>
            </w:pPr>
            <w:r>
              <w:t>Полотна кулирные и основовязаные трикотажные</w:t>
            </w: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</w:tcPr>
          <w:p w:rsidR="00692A6E" w:rsidRDefault="00692A6E">
            <w:pPr>
              <w:pStyle w:val="ConsPlusNormal"/>
              <w:jc w:val="center"/>
            </w:pPr>
            <w:hyperlink r:id="rId16" w:history="1">
              <w:r>
                <w:rPr>
                  <w:color w:val="0000FF"/>
                </w:rPr>
                <w:t>17.60</w:t>
              </w:r>
            </w:hyperlink>
          </w:p>
        </w:tc>
      </w:tr>
      <w:tr w:rsidR="00692A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692A6E" w:rsidRDefault="00692A6E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692A6E" w:rsidRDefault="00692A6E">
            <w:pPr>
              <w:pStyle w:val="ConsPlusNormal"/>
              <w:ind w:firstLine="5"/>
            </w:pPr>
            <w:r>
              <w:t>Изделия трикотажные чулочно-носочные</w:t>
            </w: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</w:tcPr>
          <w:p w:rsidR="00692A6E" w:rsidRDefault="00692A6E">
            <w:pPr>
              <w:pStyle w:val="ConsPlusNormal"/>
              <w:jc w:val="center"/>
            </w:pPr>
            <w:hyperlink r:id="rId17" w:history="1">
              <w:r>
                <w:rPr>
                  <w:color w:val="0000FF"/>
                </w:rPr>
                <w:t>17.71</w:t>
              </w:r>
            </w:hyperlink>
          </w:p>
        </w:tc>
      </w:tr>
      <w:tr w:rsidR="00692A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692A6E" w:rsidRDefault="00692A6E">
            <w:pPr>
              <w:pStyle w:val="ConsPlusNormal"/>
            </w:pPr>
            <w:r>
              <w:t>8.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692A6E" w:rsidRDefault="00692A6E">
            <w:pPr>
              <w:pStyle w:val="ConsPlusNormal"/>
              <w:ind w:firstLine="10"/>
            </w:pPr>
            <w:r>
              <w:t>Пуловеры, кардиганы трикотажные и аналогичные изделия</w:t>
            </w: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</w:tcPr>
          <w:p w:rsidR="00692A6E" w:rsidRDefault="00692A6E">
            <w:pPr>
              <w:pStyle w:val="ConsPlusNormal"/>
              <w:jc w:val="center"/>
            </w:pPr>
            <w:hyperlink r:id="rId18" w:history="1">
              <w:r>
                <w:rPr>
                  <w:color w:val="0000FF"/>
                </w:rPr>
                <w:t>17.72</w:t>
              </w:r>
            </w:hyperlink>
          </w:p>
        </w:tc>
      </w:tr>
      <w:tr w:rsidR="00692A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692A6E" w:rsidRDefault="00692A6E">
            <w:pPr>
              <w:pStyle w:val="ConsPlusNormal"/>
            </w:pPr>
            <w:r>
              <w:t>9.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692A6E" w:rsidRDefault="00692A6E">
            <w:pPr>
              <w:pStyle w:val="ConsPlusNormal"/>
            </w:pPr>
            <w:r>
              <w:t>Одежда из кожи</w:t>
            </w: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</w:tcPr>
          <w:p w:rsidR="00692A6E" w:rsidRDefault="00692A6E">
            <w:pPr>
              <w:pStyle w:val="ConsPlusNormal"/>
              <w:jc w:val="center"/>
            </w:pPr>
            <w:hyperlink r:id="rId19" w:history="1">
              <w:r>
                <w:rPr>
                  <w:color w:val="0000FF"/>
                </w:rPr>
                <w:t>18.10</w:t>
              </w:r>
            </w:hyperlink>
          </w:p>
        </w:tc>
      </w:tr>
      <w:tr w:rsidR="00692A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692A6E" w:rsidRDefault="00692A6E">
            <w:pPr>
              <w:pStyle w:val="ConsPlusNormal"/>
            </w:pPr>
            <w:r>
              <w:t>10.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692A6E" w:rsidRDefault="00692A6E">
            <w:pPr>
              <w:pStyle w:val="ConsPlusNormal"/>
            </w:pPr>
            <w:r>
              <w:t>Спецодежда</w:t>
            </w: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</w:tcPr>
          <w:p w:rsidR="00692A6E" w:rsidRDefault="00692A6E">
            <w:pPr>
              <w:pStyle w:val="ConsPlusNormal"/>
              <w:jc w:val="center"/>
            </w:pPr>
            <w:hyperlink r:id="rId20" w:history="1">
              <w:r>
                <w:rPr>
                  <w:color w:val="0000FF"/>
                </w:rPr>
                <w:t>18.21</w:t>
              </w:r>
            </w:hyperlink>
          </w:p>
        </w:tc>
      </w:tr>
      <w:tr w:rsidR="00692A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692A6E" w:rsidRDefault="00692A6E">
            <w:pPr>
              <w:pStyle w:val="ConsPlusNormal"/>
            </w:pPr>
            <w:r>
              <w:t>11.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692A6E" w:rsidRDefault="00692A6E">
            <w:pPr>
              <w:pStyle w:val="ConsPlusNormal"/>
            </w:pPr>
            <w:r>
              <w:t>Одежда верхняя</w:t>
            </w: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</w:tcPr>
          <w:p w:rsidR="00692A6E" w:rsidRDefault="00692A6E">
            <w:pPr>
              <w:pStyle w:val="ConsPlusNormal"/>
              <w:jc w:val="center"/>
            </w:pPr>
            <w:hyperlink r:id="rId21" w:history="1">
              <w:r>
                <w:rPr>
                  <w:color w:val="0000FF"/>
                </w:rPr>
                <w:t>18.22</w:t>
              </w:r>
            </w:hyperlink>
          </w:p>
        </w:tc>
      </w:tr>
      <w:tr w:rsidR="00692A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692A6E" w:rsidRDefault="00692A6E">
            <w:pPr>
              <w:pStyle w:val="ConsPlusNormal"/>
            </w:pPr>
            <w:r>
              <w:t>12.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692A6E" w:rsidRDefault="00692A6E">
            <w:pPr>
              <w:pStyle w:val="ConsPlusNormal"/>
            </w:pPr>
            <w:r>
              <w:t>Белье нательное</w:t>
            </w: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</w:tcPr>
          <w:p w:rsidR="00692A6E" w:rsidRDefault="00692A6E">
            <w:pPr>
              <w:pStyle w:val="ConsPlusNormal"/>
              <w:jc w:val="center"/>
            </w:pPr>
            <w:hyperlink r:id="rId22" w:history="1">
              <w:r>
                <w:rPr>
                  <w:color w:val="0000FF"/>
                </w:rPr>
                <w:t>18.23</w:t>
              </w:r>
            </w:hyperlink>
          </w:p>
        </w:tc>
      </w:tr>
      <w:tr w:rsidR="00692A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692A6E" w:rsidRDefault="00692A6E">
            <w:pPr>
              <w:pStyle w:val="ConsPlusNormal"/>
            </w:pPr>
            <w:r>
              <w:t>13.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692A6E" w:rsidRDefault="00692A6E">
            <w:pPr>
              <w:pStyle w:val="ConsPlusNormal"/>
              <w:ind w:firstLine="5"/>
            </w:pPr>
            <w:r>
              <w:t>Одежда и аксессуары, не включенные в другие группировки, прочие</w:t>
            </w: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</w:tcPr>
          <w:p w:rsidR="00692A6E" w:rsidRDefault="00692A6E">
            <w:pPr>
              <w:pStyle w:val="ConsPlusNormal"/>
              <w:jc w:val="center"/>
            </w:pPr>
            <w:hyperlink r:id="rId23" w:history="1">
              <w:r>
                <w:rPr>
                  <w:color w:val="0000FF"/>
                </w:rPr>
                <w:t>18.24</w:t>
              </w:r>
            </w:hyperlink>
          </w:p>
        </w:tc>
      </w:tr>
      <w:tr w:rsidR="00692A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692A6E" w:rsidRDefault="00692A6E">
            <w:pPr>
              <w:pStyle w:val="ConsPlusNormal"/>
            </w:pPr>
            <w:r>
              <w:t>14.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692A6E" w:rsidRDefault="00692A6E">
            <w:pPr>
              <w:pStyle w:val="ConsPlusNormal"/>
            </w:pPr>
            <w:r>
              <w:t>Меха; изделия меховые</w:t>
            </w: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</w:tcPr>
          <w:p w:rsidR="00692A6E" w:rsidRDefault="00692A6E">
            <w:pPr>
              <w:pStyle w:val="ConsPlusNormal"/>
              <w:jc w:val="center"/>
            </w:pPr>
            <w:hyperlink r:id="rId24" w:history="1">
              <w:r>
                <w:rPr>
                  <w:color w:val="0000FF"/>
                </w:rPr>
                <w:t>18.30</w:t>
              </w:r>
            </w:hyperlink>
          </w:p>
        </w:tc>
      </w:tr>
      <w:tr w:rsidR="00692A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692A6E" w:rsidRDefault="00692A6E">
            <w:pPr>
              <w:pStyle w:val="ConsPlusNormal"/>
            </w:pPr>
            <w:r>
              <w:t>15.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692A6E" w:rsidRDefault="00692A6E">
            <w:pPr>
              <w:pStyle w:val="ConsPlusNormal"/>
            </w:pPr>
            <w:r>
              <w:t>Кожа</w:t>
            </w: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</w:tcPr>
          <w:p w:rsidR="00692A6E" w:rsidRDefault="00692A6E">
            <w:pPr>
              <w:pStyle w:val="ConsPlusNormal"/>
              <w:jc w:val="center"/>
            </w:pPr>
            <w:hyperlink r:id="rId25" w:history="1">
              <w:r>
                <w:rPr>
                  <w:color w:val="0000FF"/>
                </w:rPr>
                <w:t>19.10</w:t>
              </w:r>
            </w:hyperlink>
          </w:p>
        </w:tc>
      </w:tr>
      <w:tr w:rsidR="00692A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692A6E" w:rsidRDefault="00692A6E">
            <w:pPr>
              <w:pStyle w:val="ConsPlusNormal"/>
            </w:pPr>
            <w:r>
              <w:t>16.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692A6E" w:rsidRDefault="00692A6E">
            <w:pPr>
              <w:pStyle w:val="ConsPlusNormal"/>
              <w:ind w:firstLine="5"/>
            </w:pPr>
            <w:r>
              <w:t>Чемоданы, сумки дамские и аналогичные изделия; изделия шорно-седельные и упряжь</w:t>
            </w: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</w:tcPr>
          <w:p w:rsidR="00692A6E" w:rsidRDefault="00692A6E">
            <w:pPr>
              <w:pStyle w:val="ConsPlusNormal"/>
              <w:jc w:val="center"/>
            </w:pPr>
            <w:hyperlink r:id="rId26" w:history="1">
              <w:r>
                <w:rPr>
                  <w:color w:val="0000FF"/>
                </w:rPr>
                <w:t>19.20</w:t>
              </w:r>
            </w:hyperlink>
          </w:p>
        </w:tc>
      </w:tr>
      <w:tr w:rsidR="00692A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692A6E" w:rsidRDefault="00692A6E">
            <w:pPr>
              <w:pStyle w:val="ConsPlusNormal"/>
            </w:pPr>
            <w:r>
              <w:t>17.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692A6E" w:rsidRDefault="00692A6E">
            <w:pPr>
              <w:pStyle w:val="ConsPlusNormal"/>
            </w:pPr>
            <w:r>
              <w:t>Обувь</w:t>
            </w: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</w:tcPr>
          <w:p w:rsidR="00692A6E" w:rsidRDefault="00692A6E">
            <w:pPr>
              <w:pStyle w:val="ConsPlusNormal"/>
              <w:jc w:val="center"/>
            </w:pPr>
            <w:hyperlink r:id="rId27" w:history="1">
              <w:r>
                <w:rPr>
                  <w:color w:val="0000FF"/>
                </w:rPr>
                <w:t>19.30</w:t>
              </w:r>
            </w:hyperlink>
          </w:p>
        </w:tc>
      </w:tr>
      <w:tr w:rsidR="00692A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692A6E" w:rsidRDefault="00692A6E">
            <w:pPr>
              <w:pStyle w:val="ConsPlusNormal"/>
            </w:pPr>
            <w:r>
              <w:t>18.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692A6E" w:rsidRDefault="00692A6E">
            <w:pPr>
              <w:pStyle w:val="ConsPlusNormal"/>
              <w:ind w:firstLine="5"/>
            </w:pPr>
            <w:r>
              <w:t>Пластины, листы, полоса из пористой резины для обувных подметок (резина подошвенная пористая, черная и цветная)</w:t>
            </w: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</w:tcPr>
          <w:p w:rsidR="00692A6E" w:rsidRDefault="00692A6E">
            <w:pPr>
              <w:pStyle w:val="ConsPlusNormal"/>
              <w:jc w:val="center"/>
            </w:pPr>
            <w:hyperlink r:id="rId28" w:history="1">
              <w:r>
                <w:rPr>
                  <w:color w:val="0000FF"/>
                </w:rPr>
                <w:t>25.13.20.711</w:t>
              </w:r>
            </w:hyperlink>
          </w:p>
        </w:tc>
      </w:tr>
      <w:tr w:rsidR="00692A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2A6E" w:rsidRDefault="00692A6E">
            <w:pPr>
              <w:pStyle w:val="ConsPlusNormal"/>
            </w:pPr>
            <w:r>
              <w:t>19.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2A6E" w:rsidRDefault="00692A6E">
            <w:pPr>
              <w:pStyle w:val="ConsPlusNormal"/>
            </w:pPr>
            <w:r>
              <w:t>Пластины, листы, полоса из непористой резины для обувных подметок (резина подошвенная непористая, черная и цветная)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2A6E" w:rsidRDefault="00692A6E">
            <w:pPr>
              <w:pStyle w:val="ConsPlusNormal"/>
              <w:ind w:left="1186"/>
            </w:pPr>
            <w:hyperlink r:id="rId29" w:history="1">
              <w:r>
                <w:rPr>
                  <w:color w:val="0000FF"/>
                </w:rPr>
                <w:t>25.13.20.724</w:t>
              </w:r>
            </w:hyperlink>
          </w:p>
        </w:tc>
      </w:tr>
    </w:tbl>
    <w:p w:rsidR="00692A6E" w:rsidRDefault="00692A6E">
      <w:pPr>
        <w:pStyle w:val="ConsPlusNormal"/>
        <w:ind w:firstLine="540"/>
        <w:jc w:val="both"/>
      </w:pPr>
    </w:p>
    <w:p w:rsidR="00692A6E" w:rsidRDefault="00692A6E">
      <w:pPr>
        <w:pStyle w:val="ConsPlusNormal"/>
        <w:ind w:firstLine="540"/>
        <w:jc w:val="both"/>
      </w:pPr>
    </w:p>
    <w:p w:rsidR="00692A6E" w:rsidRDefault="00692A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530F" w:rsidRDefault="0010530F">
      <w:bookmarkStart w:id="3" w:name="_GoBack"/>
      <w:bookmarkEnd w:id="3"/>
    </w:p>
    <w:sectPr w:rsidR="0010530F" w:rsidSect="00065288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6E"/>
    <w:rsid w:val="0010530F"/>
    <w:rsid w:val="0069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2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2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2A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2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2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2A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1D4E56B4201C57BFF52310D7D2D075F4ABD54F319682A0E60C967B93zCt0F" TargetMode="External"/><Relationship Id="rId13" Type="http://schemas.openxmlformats.org/officeDocument/2006/relationships/hyperlink" Target="consultantplus://offline/ref=371D4E56B4201C57BFF52310D7D2D075F4ACDF47319C82A0E60C967B93C0986A2C5BEB7735D4A7E2zAtFF" TargetMode="External"/><Relationship Id="rId18" Type="http://schemas.openxmlformats.org/officeDocument/2006/relationships/hyperlink" Target="consultantplus://offline/ref=371D4E56B4201C57BFF52310D7D2D075F4ACDF47319C82A0E60C967B93C0986A2C5BEB7735D4A3E0zAt5F" TargetMode="External"/><Relationship Id="rId26" Type="http://schemas.openxmlformats.org/officeDocument/2006/relationships/hyperlink" Target="consultantplus://offline/ref=371D4E56B4201C57BFF52310D7D2D075F4ACDF47319C82A0E60C967B93C0986A2C5BEB7735DBAFEBzAtE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71D4E56B4201C57BFF52310D7D2D075F4ACDF47319C82A0E60C967B93C0986A2C5BEB7735D4A1E1zAt4F" TargetMode="External"/><Relationship Id="rId7" Type="http://schemas.openxmlformats.org/officeDocument/2006/relationships/hyperlink" Target="consultantplus://offline/ref=371D4E56B4201C57BFF52310D7D2D075F4AFDC42339282A0E60C967B93C0986A2C5BEB7735D3A6E3zAtDF" TargetMode="External"/><Relationship Id="rId12" Type="http://schemas.openxmlformats.org/officeDocument/2006/relationships/hyperlink" Target="consultantplus://offline/ref=371D4E56B4201C57BFF52310D7D2D075F4ACDF47319C82A0E60C967B93C0986A2C5BEB7735D5AEE2zAt9F" TargetMode="External"/><Relationship Id="rId17" Type="http://schemas.openxmlformats.org/officeDocument/2006/relationships/hyperlink" Target="consultantplus://offline/ref=371D4E56B4201C57BFF52310D7D2D075F4ACDF47319C82A0E60C967B93C0986A2C5BEB7735D4A2E6zAt9F" TargetMode="External"/><Relationship Id="rId25" Type="http://schemas.openxmlformats.org/officeDocument/2006/relationships/hyperlink" Target="consultantplus://offline/ref=371D4E56B4201C57BFF52310D7D2D075F4ACDF47319C82A0E60C967B93C0986A2C5BEB7735DBAEEAzAtF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71D4E56B4201C57BFF52310D7D2D075F4ACDF47319C82A0E60C967B93C0986A2C5BEB7735D4A5EBzAt8F" TargetMode="External"/><Relationship Id="rId20" Type="http://schemas.openxmlformats.org/officeDocument/2006/relationships/hyperlink" Target="consultantplus://offline/ref=371D4E56B4201C57BFF52310D7D2D075F4ACDF47319C82A0E60C967B93C0986A2C5BEB7735D4A3EAzAt9F" TargetMode="External"/><Relationship Id="rId29" Type="http://schemas.openxmlformats.org/officeDocument/2006/relationships/hyperlink" Target="consultantplus://offline/ref=371D4E56B4201C57BFF52310D7D2D075F4ACDF47319C82A0E60C967B93C0986A2C5BEB7734DBA6E5zAt4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71D4E56B4201C57BFF52310D7D2D075F4A1DD41319282A0E60C967B93C0986A2C5BEB7735D3A7E3zAt4F" TargetMode="External"/><Relationship Id="rId11" Type="http://schemas.openxmlformats.org/officeDocument/2006/relationships/hyperlink" Target="consultantplus://offline/ref=371D4E56B4201C57BFF52310D7D2D075F4ACDF47319C82A0E60C967B93C0986A2C5BEB7735D5A3EBzAtBF" TargetMode="External"/><Relationship Id="rId24" Type="http://schemas.openxmlformats.org/officeDocument/2006/relationships/hyperlink" Target="consultantplus://offline/ref=371D4E56B4201C57BFF52310D7D2D075F4ACDF47319C82A0E60C967B93C0986A2C5BEB7735DBA3E7zAt5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71D4E56B4201C57BFF52310D7D2D075F4ACDF47319C82A0E60C967B93C0986A2C5BEB7735D4A4E1zAtCF" TargetMode="External"/><Relationship Id="rId23" Type="http://schemas.openxmlformats.org/officeDocument/2006/relationships/hyperlink" Target="consultantplus://offline/ref=371D4E56B4201C57BFF52310D7D2D075F4ACDF47319C82A0E60C967B93C0986A2C5BEB7735DBA4E6zAtAF" TargetMode="External"/><Relationship Id="rId28" Type="http://schemas.openxmlformats.org/officeDocument/2006/relationships/hyperlink" Target="consultantplus://offline/ref=371D4E56B4201C57BFF52310D7D2D075F4ACDF47319C82A0E60C967B93C0986A2C5BEB7734DBA6E5zAtEF" TargetMode="External"/><Relationship Id="rId10" Type="http://schemas.openxmlformats.org/officeDocument/2006/relationships/hyperlink" Target="consultantplus://offline/ref=371D4E56B4201C57BFF52310D7D2D075F4ACDF47319C82A0E60C967B93zCt0F" TargetMode="External"/><Relationship Id="rId19" Type="http://schemas.openxmlformats.org/officeDocument/2006/relationships/hyperlink" Target="consultantplus://offline/ref=371D4E56B4201C57BFF52310D7D2D075F4ACDF47319C82A0E60C967B93C0986A2C5BEB7735D4A3E7zAtE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1D4E56B4201C57BFF52310D7D2D075F4ABD54E379382A0E60C967B93zCt0F" TargetMode="External"/><Relationship Id="rId14" Type="http://schemas.openxmlformats.org/officeDocument/2006/relationships/hyperlink" Target="consultantplus://offline/ref=371D4E56B4201C57BFF52310D7D2D075F4ACDF47319C82A0E60C967B93C0986A2C5BEB7735D4A7EAzAtAF" TargetMode="External"/><Relationship Id="rId22" Type="http://schemas.openxmlformats.org/officeDocument/2006/relationships/hyperlink" Target="consultantplus://offline/ref=371D4E56B4201C57BFF52310D7D2D075F4ACDF47319C82A0E60C967B93C0986A2C5BEB7735DBA6EAzAt8F" TargetMode="External"/><Relationship Id="rId27" Type="http://schemas.openxmlformats.org/officeDocument/2006/relationships/hyperlink" Target="consultantplus://offline/ref=371D4E56B4201C57BFF52310D7D2D075F4ACDF47319C82A0E60C967B93C0986A2C5BEB7735DAA6EBzAt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2016-02-24T05:45:00Z</dcterms:created>
  <dcterms:modified xsi:type="dcterms:W3CDTF">2016-02-24T05:46:00Z</dcterms:modified>
</cp:coreProperties>
</file>